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5"/>
        <w:gridCol w:w="143"/>
        <w:gridCol w:w="794"/>
        <w:gridCol w:w="145"/>
        <w:gridCol w:w="205"/>
        <w:gridCol w:w="601"/>
        <w:gridCol w:w="1542"/>
        <w:gridCol w:w="352"/>
        <w:gridCol w:w="172"/>
        <w:gridCol w:w="935"/>
        <w:gridCol w:w="144"/>
        <w:gridCol w:w="142"/>
        <w:gridCol w:w="1654"/>
        <w:gridCol w:w="888"/>
        <w:gridCol w:w="1444"/>
      </w:tblGrid>
      <w:tr w:rsidR="004A632E" w:rsidRPr="00332C10" w14:paraId="17CC9DFB" w14:textId="77777777" w:rsidTr="00A2765B">
        <w:trPr>
          <w:trHeight w:val="202"/>
        </w:trPr>
        <w:tc>
          <w:tcPr>
            <w:tcW w:w="4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0F10C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C4554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Милан Б. Вемић</w:t>
            </w:r>
          </w:p>
        </w:tc>
      </w:tr>
      <w:tr w:rsidR="004A632E" w:rsidRPr="00332C10" w14:paraId="601B87D5" w14:textId="77777777" w:rsidTr="00A2765B">
        <w:trPr>
          <w:trHeight w:val="202"/>
        </w:trPr>
        <w:tc>
          <w:tcPr>
            <w:tcW w:w="4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56055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D4E8E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4A632E" w:rsidRPr="00332C10" w14:paraId="09235523" w14:textId="77777777" w:rsidTr="00A2765B">
        <w:trPr>
          <w:trHeight w:val="402"/>
        </w:trPr>
        <w:tc>
          <w:tcPr>
            <w:tcW w:w="4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6E5F3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06083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Тесла,“ Београд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 xml:space="preserve">, 2019.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година</w:t>
            </w:r>
          </w:p>
        </w:tc>
      </w:tr>
      <w:tr w:rsidR="004A632E" w:rsidRPr="00332C10" w14:paraId="11EBA3B8" w14:textId="77777777" w:rsidTr="00A2765B">
        <w:trPr>
          <w:trHeight w:val="202"/>
        </w:trPr>
        <w:tc>
          <w:tcPr>
            <w:tcW w:w="4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5E77F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ECD6D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4A632E" w:rsidRPr="00332C10" w14:paraId="1B726DB4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48A82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4A632E" w:rsidRPr="00332C10" w14:paraId="2971A59A" w14:textId="77777777" w:rsidTr="00A2765B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74904" w14:textId="77777777" w:rsidR="004A632E" w:rsidRPr="00332C10" w:rsidRDefault="004A632E" w:rsidP="00A2765B">
            <w:pPr>
              <w:rPr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8E1E4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EAD97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63173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40070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4A632E" w:rsidRPr="00332C10" w14:paraId="466F5DD6" w14:textId="77777777" w:rsidTr="00A2765B">
        <w:trPr>
          <w:trHeight w:val="6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AC16B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AC963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CB88D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Тесла,“ Београд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0CE0A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D4727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4A632E" w:rsidRPr="00332C10" w14:paraId="2A999D30" w14:textId="77777777" w:rsidTr="00A2765B">
        <w:trPr>
          <w:trHeight w:val="6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FBD33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A1AEE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2019.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7E84B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Тесла,“ Београд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731D5" w14:textId="77777777" w:rsidR="004A632E" w:rsidRPr="00332C10" w:rsidRDefault="004A632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F6EC7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4A632E" w:rsidRPr="00332C10" w14:paraId="40DFF35F" w14:textId="77777777" w:rsidTr="00A2765B">
        <w:trPr>
          <w:trHeight w:val="8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00C8F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EA6C9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148E2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малих и средњих предузећа у Београду, Универзитет „Привредна академија“ у Новом Саду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5D41B" w14:textId="77777777" w:rsidR="004A632E" w:rsidRPr="00332C10" w:rsidRDefault="004A632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6C6A8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4A632E" w:rsidRPr="00332C10" w14:paraId="46E31EEF" w14:textId="77777777" w:rsidTr="00A2765B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86345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52D27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1F7E7" w14:textId="77777777" w:rsidR="004A632E" w:rsidRPr="00332C10" w:rsidRDefault="004A632E" w:rsidP="00A2765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банкарство, Београд, Алфа Универзитет Београд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01E61" w14:textId="77777777" w:rsidR="004A632E" w:rsidRPr="00332C10" w:rsidRDefault="004A632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A3153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4A632E" w:rsidRPr="00332C10" w14:paraId="47C90B34" w14:textId="77777777" w:rsidTr="00A2765B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6923D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4F8B6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2006.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6540E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,Универзитет Привредна академија Нови Сад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37354" w14:textId="77777777" w:rsidR="004A632E" w:rsidRPr="00332C10" w:rsidRDefault="004A632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C39FA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4A632E" w:rsidRPr="00332C10" w14:paraId="374CE97A" w14:textId="77777777" w:rsidTr="00A2765B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FAC80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95F7A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08EE8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менаџмент, Зајечар, Универзитет Џон Незбит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72DFA" w14:textId="77777777" w:rsidR="004A632E" w:rsidRPr="00332C10" w:rsidRDefault="004A632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BBC8B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4A632E" w:rsidRPr="00332C10" w14:paraId="072E77F8" w14:textId="77777777" w:rsidTr="00A2765B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5C404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D8700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2005.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0D1A9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,Универзитет Привредна академија Нови Сад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7FEE2" w14:textId="77777777" w:rsidR="004A632E" w:rsidRPr="00332C10" w:rsidRDefault="004A632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A10AC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4A632E" w:rsidRPr="00332C10" w14:paraId="6C6F02C0" w14:textId="77777777" w:rsidTr="00A2765B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D24B6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615C3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2003.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DA3CA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,Универзитет Привредна академија Нови Сад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1874D" w14:textId="77777777" w:rsidR="004A632E" w:rsidRPr="00332C10" w:rsidRDefault="004A632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65D1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4A632E" w:rsidRPr="00332C10" w14:paraId="03DF8D46" w14:textId="77777777" w:rsidTr="00A2765B">
        <w:trPr>
          <w:trHeight w:val="2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97B4E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C4D68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1995.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2622D" w14:textId="77777777" w:rsidR="004A632E" w:rsidRPr="00332C10" w:rsidRDefault="004A632E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Pacific Western University 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D388F" w14:textId="77777777" w:rsidR="004A632E" w:rsidRPr="00332C10" w:rsidRDefault="004A632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F821E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4A632E" w:rsidRPr="00332C10" w14:paraId="732DE12A" w14:textId="77777777" w:rsidTr="00A2765B">
        <w:trPr>
          <w:trHeight w:val="2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B57C6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31A40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1989.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2E27D" w14:textId="77777777" w:rsidR="004A632E" w:rsidRPr="00332C10" w:rsidRDefault="004A632E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Виша пословна школа Београд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7BC10" w14:textId="77777777" w:rsidR="004A632E" w:rsidRPr="00332C10" w:rsidRDefault="004A632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685F5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4A632E" w:rsidRPr="00332C10" w14:paraId="7C459E86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40E4E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4A632E" w:rsidRPr="00332C10" w14:paraId="61F32400" w14:textId="77777777" w:rsidTr="00A2765B">
        <w:trPr>
          <w:trHeight w:val="602"/>
        </w:trPr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F72DE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66F9D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4A006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BAC51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E8ABA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CC4B4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4A632E" w:rsidRPr="00332C10" w14:paraId="0A1E5CB9" w14:textId="77777777" w:rsidTr="00A2765B">
        <w:trPr>
          <w:trHeight w:val="402"/>
        </w:trPr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90272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F9F37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1.2.33</w:t>
            </w:r>
          </w:p>
        </w:tc>
        <w:tc>
          <w:tcPr>
            <w:tcW w:w="2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BC59D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Финансијски менаџмент</w:t>
            </w:r>
          </w:p>
        </w:tc>
        <w:tc>
          <w:tcPr>
            <w:tcW w:w="1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9008F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Предавање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756B4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5E852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4A632E" w:rsidRPr="00332C10" w14:paraId="6BD8B455" w14:textId="77777777" w:rsidTr="00A2765B">
        <w:trPr>
          <w:trHeight w:val="402"/>
        </w:trPr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7E1E6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21356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3.1.5</w:t>
            </w:r>
          </w:p>
        </w:tc>
        <w:tc>
          <w:tcPr>
            <w:tcW w:w="2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CC1D4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Међународне финансије и синансијско право</w:t>
            </w:r>
          </w:p>
        </w:tc>
        <w:tc>
          <w:tcPr>
            <w:tcW w:w="1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4B7F5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218F5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43882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МАС </w:t>
            </w:r>
          </w:p>
        </w:tc>
      </w:tr>
      <w:tr w:rsidR="004A632E" w:rsidRPr="00332C10" w14:paraId="11963E9F" w14:textId="77777777" w:rsidTr="00A2765B">
        <w:trPr>
          <w:trHeight w:val="402"/>
        </w:trPr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B0A4D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71BB1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011УФР</w:t>
            </w:r>
          </w:p>
        </w:tc>
        <w:tc>
          <w:tcPr>
            <w:tcW w:w="2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E288B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Управљање финансијским ризиком</w:t>
            </w:r>
          </w:p>
        </w:tc>
        <w:tc>
          <w:tcPr>
            <w:tcW w:w="1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65522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Предавање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CBDC3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8B575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4A632E" w:rsidRPr="00332C10" w14:paraId="5F94D52B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D0991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4A632E" w:rsidRPr="00332C10" w14:paraId="36866F7E" w14:textId="77777777" w:rsidTr="00A2765B">
        <w:trPr>
          <w:trHeight w:val="6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2B620" w14:textId="77777777" w:rsidR="004A632E" w:rsidRPr="00332C10" w:rsidRDefault="004A632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1CBDC" w14:textId="77777777" w:rsidR="004A632E" w:rsidRPr="00332C10" w:rsidRDefault="004A632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 xml:space="preserve">VEMIĆ, Milan,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DEDEIĆ, Predrag. Three-Pronged Integrated Model of the Casual Interpretation of Sustainable Business Development.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International journal of economics and law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[Onlajn izd.]. 2024, vol. 14, no. 40, str. 117-130. ISSN 2683-3409. https://economicsandlaw.org/wp-content/uploads/2024/04/no9.pdf.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en-US"/>
              </w:rPr>
              <w:t>144469513]</w:t>
            </w:r>
          </w:p>
        </w:tc>
      </w:tr>
      <w:tr w:rsidR="004A632E" w:rsidRPr="00332C10" w14:paraId="44444D61" w14:textId="77777777" w:rsidTr="00A2765B">
        <w:trPr>
          <w:trHeight w:val="6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013EE" w14:textId="77777777" w:rsidR="004A632E" w:rsidRPr="00332C10" w:rsidRDefault="004A632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98587" w14:textId="77777777" w:rsidR="004A632E" w:rsidRPr="00332C10" w:rsidRDefault="004A632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DEDEIĆ, Predrag,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VEMIĆ, Milan.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Rešavanje intra-kompanijskih sporova posredovanjem (medijacijom).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Godišnjak Fakulteta za poslovne studije i pravo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2023, god. 1, br. 1, str. 72-89., ilustr. ISSN 3009-2019. 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https://www.fpsp.edu.rs/</w:t>
              </w:r>
            </w:hyperlink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sr/medunarodne-naucne-konferencije. [COBISS.SR-ID 121292297]</w:t>
            </w:r>
          </w:p>
        </w:tc>
      </w:tr>
      <w:tr w:rsidR="004A632E" w:rsidRPr="00332C10" w14:paraId="75E756B5" w14:textId="77777777" w:rsidTr="00A2765B">
        <w:trPr>
          <w:trHeight w:val="6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96B11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D2314" w14:textId="77777777" w:rsidR="004A632E" w:rsidRPr="00332C10" w:rsidRDefault="004A632E" w:rsidP="00A2765B">
            <w:pPr>
              <w:pStyle w:val="Default"/>
              <w:tabs>
                <w:tab w:val="left" w:pos="428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Ć, Milan.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Međunarodne finansije i finansijsko pravo : instrumenti, politike i institucije. 1. izd. Beograd: Fakultet za poslovne studije i pravo Univerziteta "Union - Nikola Tesla", 2021. 219 str., graf. prikazi, tabele. ISBN 978-86-6102-009-4. [COBISS.SR-ID 45113609]</w:t>
            </w:r>
          </w:p>
        </w:tc>
      </w:tr>
      <w:tr w:rsidR="004A632E" w:rsidRPr="00332C10" w14:paraId="39EBD4E5" w14:textId="77777777" w:rsidTr="00A2765B">
        <w:trPr>
          <w:trHeight w:val="6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6508C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CD45C" w14:textId="77777777" w:rsidR="004A632E" w:rsidRPr="00332C10" w:rsidRDefault="004A632E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LU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Č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Ljiljana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 xml:space="preserve"> VEMI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Milan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.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Разматрање потенцијала технологије децентрализоване главне књиге у малим и средњим предузећима.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: Зборник радова. Нови Сад: Висока техничка школа струковних студија, 2021.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Стр. 270-278. ISBN 978-86-6211-127-2. [COBISS.SR-ID 40764169]</w:t>
            </w:r>
          </w:p>
        </w:tc>
      </w:tr>
      <w:tr w:rsidR="004A632E" w:rsidRPr="00332C10" w14:paraId="6B37A364" w14:textId="77777777" w:rsidTr="00A2765B">
        <w:trPr>
          <w:trHeight w:val="8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31841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63EE5" w14:textId="77777777" w:rsidR="004A632E" w:rsidRPr="00332C10" w:rsidRDefault="004A632E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Ć, Milan.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The Case Study Method in Entrepreneurial Education and the Further Development of Financial Insights Arising out of it. </w:t>
            </w:r>
            <w:r w:rsidRPr="00332C1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International journal of economics and law : scientific magazine reflecting trends in law, economics and management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[Štampano izd.]. 2020, vol. 10, no. 28, str. 1-21, graf. prikazi, tabele. ISSN 2217-5504. </w:t>
            </w:r>
            <w:hyperlink r:id="rId5" w:history="1">
              <w:r w:rsidRPr="00332C10">
                <w:rPr>
                  <w:rStyle w:val="Hyperlink1"/>
                  <w:rFonts w:eastAsia="Arial Unicode MS"/>
                </w:rPr>
                <w:t>http://media3.novi.economicsandlaw.org/2017/07/Vol28/06-IJEAL-28.pdf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[COBISS.SR-ID </w:t>
            </w:r>
            <w:hyperlink r:id="rId6" w:history="1">
              <w:r w:rsidRPr="00332C10">
                <w:rPr>
                  <w:rStyle w:val="Hyperlink1"/>
                  <w:rFonts w:eastAsia="Arial Unicode MS"/>
                </w:rPr>
                <w:t>13925641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4A632E" w:rsidRPr="00332C10" w14:paraId="61E8EBDA" w14:textId="77777777" w:rsidTr="00A2765B">
        <w:trPr>
          <w:trHeight w:val="10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4291D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A2C0D" w14:textId="77777777" w:rsidR="004A632E" w:rsidRPr="00332C10" w:rsidRDefault="004A632E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Ć, Milan,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MATAVULJ, Ljiljana M. Optimization of Effects of the State Audit Institution in Corporate Financial and Non-financial Reporting and Reforming of Public Enterprises: Evidence from the Republic of Serbia. International conference of the School of economics and business. str. 385-403, graf. prikazi, tabele. ISSN 2490-3620. https://www.efsa.unsa.ba/ef/sites/default/files/ices2022_conference_proceedings_final_version_2.pdf. [COBISS.SR-ID 114109449]</w:t>
            </w:r>
          </w:p>
        </w:tc>
      </w:tr>
      <w:tr w:rsidR="004A632E" w:rsidRPr="00332C10" w14:paraId="190E09B3" w14:textId="77777777" w:rsidTr="00A2765B">
        <w:trPr>
          <w:trHeight w:val="10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CF139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EE82E" w14:textId="77777777" w:rsidR="004A632E" w:rsidRPr="00332C10" w:rsidRDefault="004A632E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Ć, Milan.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Nova zapažanja i razvoj modela kombinovanja finansiranja obrtnih sredstava u srednjim preduzećima = New Insights and Development of Models of Combining Working Capital Finance in Medium Enterprises. Društvena i tehnička istraživanja : časopis za društvene i tehničke studije. [Online izd.]. 2020, god. 6, br. 2, str. 213-231, graf. prikazi, tabele. ISSN 2303-8462. https://ceps.edu.ba/Files/DIT/Godina%206%20Broj%202/14.pdf?ver=1. [COBISS.SR-ID 31756041]</w:t>
            </w:r>
          </w:p>
        </w:tc>
      </w:tr>
      <w:tr w:rsidR="004A632E" w:rsidRPr="00332C10" w14:paraId="554DACDF" w14:textId="77777777" w:rsidTr="00A2765B">
        <w:trPr>
          <w:trHeight w:val="10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6DB76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E29FE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Ć, Milan.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On the Implied Wholeness Significance of International Financial Cooperatives and Credit Unions: Research of Insight of the Pre-COVID-19 Potential. International journal of corporate finance and accounting. [Onlajn izd.]. 2022, vol. 9, iss. 1, tabele. ISSN 2334-4636. https://www.igi-global.com/article/on-the-implied-wholeness-significance-of-international-financial-cooperatives-and-credit-unions/313041, DOI: 10.4018/IJCFA.313041. [COBISS.SR-ID 78557449]</w:t>
            </w:r>
          </w:p>
        </w:tc>
      </w:tr>
      <w:tr w:rsidR="004A632E" w:rsidRPr="00332C10" w14:paraId="782CC280" w14:textId="77777777" w:rsidTr="00A2765B">
        <w:trPr>
          <w:trHeight w:val="8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DB850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48B9B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Ć, Milan,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GREČIŠKINA, Elena, SAMOHOVEC, Marija Pavlovna. Reflections on the EU Innovation Experiences: Concepts and Proposals for Belarus as an EU's Eastern Partnership Country. U: TEŠANOVIĆ, Branko M.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Strukturne promene i razvoj : monografija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Beograd: Univerzitet "Union - Nikola Tesla", Fakultet za poslovne studije i pravo, 2021. Str. 65-105, tabele, graf. prikazi. ISBN 978-86-81088-66-1. [COBISS.SR-ID </w:t>
            </w:r>
            <w:hyperlink r:id="rId7" w:history="1">
              <w:r w:rsidRPr="00332C10">
                <w:rPr>
                  <w:rStyle w:val="Hyperlink1"/>
                  <w:rFonts w:eastAsia="Calibri"/>
                </w:rPr>
                <w:t>38468617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4A632E" w:rsidRPr="00332C10" w14:paraId="25031541" w14:textId="77777777" w:rsidTr="00A2765B">
        <w:trPr>
          <w:trHeight w:val="8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E98D1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96E8E" w14:textId="77777777" w:rsidR="004A632E" w:rsidRPr="00332C10" w:rsidRDefault="004A632E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GAJDOBRANSKI, Aleksandra,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Ć, Milan,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JANKOVI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Ć, Milan. Neke specifičnosti obrač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it-IT"/>
              </w:rPr>
              <w:t>una tro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škova i amortizacije za računovodstvene svrhe na poljoprivrednom gazdinstvu. Godišnjak Fakulteta za poslovne studije i pravo. 2023, god. 1, br. 1, str. 178-197., ilustr. ISSN 3009-2019. https://www.fpsp.edu.rs/sr/medunarodne-naucne-konferencije. [COBISS.SR-ID 121292553]</w:t>
            </w:r>
          </w:p>
        </w:tc>
      </w:tr>
      <w:tr w:rsidR="004A632E" w:rsidRPr="0004459A" w14:paraId="4AE66BA0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32606" w14:textId="77777777" w:rsidR="004A632E" w:rsidRPr="0004459A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A632E" w:rsidRPr="0004459A" w14:paraId="4F5F94ED" w14:textId="77777777" w:rsidTr="00A2765B">
        <w:trPr>
          <w:trHeight w:val="202"/>
        </w:trPr>
        <w:tc>
          <w:tcPr>
            <w:tcW w:w="3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BC2DB" w14:textId="77777777" w:rsidR="004A632E" w:rsidRPr="0004459A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7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EFAFD" w14:textId="77777777" w:rsidR="004A632E" w:rsidRPr="0004459A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nl-NL"/>
              </w:rPr>
              <w:t>Google scholar 6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9 , h indeks 5</w:t>
            </w:r>
          </w:p>
        </w:tc>
      </w:tr>
      <w:tr w:rsidR="004A632E" w:rsidRPr="0004459A" w14:paraId="5901B61E" w14:textId="77777777" w:rsidTr="00A2765B">
        <w:trPr>
          <w:trHeight w:val="202"/>
        </w:trPr>
        <w:tc>
          <w:tcPr>
            <w:tcW w:w="3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119D9" w14:textId="77777777" w:rsidR="004A632E" w:rsidRPr="0004459A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7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953D3" w14:textId="77777777" w:rsidR="004A632E" w:rsidRPr="0004459A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М23:1,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М24-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ERIH+: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4A632E" w:rsidRPr="00332C10" w14:paraId="459D9848" w14:textId="77777777" w:rsidTr="00A2765B">
        <w:trPr>
          <w:trHeight w:val="202"/>
        </w:trPr>
        <w:tc>
          <w:tcPr>
            <w:tcW w:w="3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48F77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097A7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4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6D031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Међународни </w:t>
            </w:r>
          </w:p>
        </w:tc>
      </w:tr>
      <w:tr w:rsidR="004A632E" w:rsidRPr="00332C10" w14:paraId="0B05DC01" w14:textId="77777777" w:rsidTr="00A2765B">
        <w:trPr>
          <w:trHeight w:val="1222"/>
        </w:trPr>
        <w:tc>
          <w:tcPr>
            <w:tcW w:w="16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7C9A3" w14:textId="77777777" w:rsidR="004A632E" w:rsidRPr="00332C10" w:rsidRDefault="004A632E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8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F56FE" w14:textId="77777777" w:rsidR="004A632E" w:rsidRPr="00332C10" w:rsidRDefault="004A632E" w:rsidP="00A2765B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Специјализација </w:t>
            </w:r>
          </w:p>
          <w:p w14:paraId="1F2933E1" w14:textId="77777777" w:rsidR="004A632E" w:rsidRPr="00332C10" w:rsidRDefault="004A632E" w:rsidP="00A2765B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2002. Алтернативна академска образовна мрежа, Београд , Еворске економске студије; </w:t>
            </w:r>
          </w:p>
          <w:p w14:paraId="0AB7FDE8" w14:textId="77777777" w:rsidR="004A632E" w:rsidRPr="00332C10" w:rsidRDefault="004A632E" w:rsidP="00A2765B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2004. Године боравио је на стручном усавршавању на престижном америчком универзитету„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Massachusetts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Institutue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of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Technology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“.</w:t>
            </w:r>
          </w:p>
          <w:p w14:paraId="4F94657A" w14:textId="77777777" w:rsidR="004A632E" w:rsidRPr="00332C10" w:rsidRDefault="004A632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2023.„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Massachusetts Institutue of Technology</w:t>
            </w:r>
            <w:r w:rsidRPr="00332C10">
              <w:rPr>
                <w:rFonts w:cs="Times New Roman"/>
                <w:sz w:val="18"/>
                <w:szCs w:val="18"/>
              </w:rPr>
              <w:t xml:space="preserve">“.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Data and Disruption: Mastering AI and Machine Learning for Finance [Подаци и поремећаји: Овладавање АИ и машинским учењем за финансије].</w:t>
            </w:r>
          </w:p>
        </w:tc>
      </w:tr>
      <w:tr w:rsidR="004A632E" w:rsidRPr="00332C10" w14:paraId="151CAEB0" w14:textId="77777777" w:rsidTr="00A2765B">
        <w:trPr>
          <w:trHeight w:val="20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5CE4D" w14:textId="77777777" w:rsidR="004A632E" w:rsidRPr="00332C10" w:rsidRDefault="004A632E" w:rsidP="00A2765B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 xml:space="preserve">Други подаци које сматрате релевантним: </w:t>
            </w:r>
          </w:p>
          <w:p w14:paraId="77586C29" w14:textId="77777777" w:rsidR="004A632E" w:rsidRPr="00332C10" w:rsidRDefault="004A632E" w:rsidP="00A2765B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Milan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Soft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skills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CV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and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business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communication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career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planning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: гостујуће предавање по позиву на ИТМО универзитету у Санкт Петербургу, Русија 2019. године. 69 слајдова. [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COBISS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25312777]; </w:t>
            </w:r>
          </w:p>
          <w:p w14:paraId="163A5B68" w14:textId="77777777" w:rsidR="004A632E" w:rsidRPr="00332C10" w:rsidRDefault="004A632E" w:rsidP="00A2765B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ВЕМИЋ, М. Наука о финансијском менаџменту. (2021). Београд: Универзитет "Унион - Никола Тесла" у Београду, Факултет за пословне студије и право, 2021. 403 стр., Граф. прикази. табеле.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ISBN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978-86-6102-013-1 Уджбеник [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COBISS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45802505]</w:t>
            </w:r>
          </w:p>
          <w:p w14:paraId="57D157A8" w14:textId="77777777" w:rsidR="004A632E" w:rsidRPr="00332C10" w:rsidRDefault="004A632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Члан је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 удружења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Research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Management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Association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.  Од 2004. до 2021.године био је члан научног друштва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de-DE"/>
              </w:rPr>
              <w:t>Central Asian Studies Society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Члан пројектног тима научно-истраживачког пројекта „Дигиталне медијске технологије и друштвено-образовне промене“, Министарства за образовање и науку Републике Србије (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EVB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: 47020). </w:t>
            </w:r>
            <w:r w:rsidRPr="00332C10">
              <w:rPr>
                <w:rFonts w:cs="Times New Roman"/>
                <w:sz w:val="18"/>
                <w:szCs w:val="18"/>
              </w:rPr>
              <w:t>Члан уређивачког одбора више домаћих и међународних часописа</w:t>
            </w:r>
          </w:p>
        </w:tc>
      </w:tr>
    </w:tbl>
    <w:p w14:paraId="30136D54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0B7"/>
    <w:rsid w:val="00053FE3"/>
    <w:rsid w:val="004A632E"/>
    <w:rsid w:val="005520B7"/>
    <w:rsid w:val="00754681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5AA7C4-C64C-4732-AE88-E32B8884E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A632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4A632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4A632E"/>
  </w:style>
  <w:style w:type="character" w:customStyle="1" w:styleId="Hyperlink0">
    <w:name w:val="Hyperlink.0"/>
    <w:basedOn w:val="None"/>
    <w:rsid w:val="004A632E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4A632E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paragraph" w:customStyle="1" w:styleId="Default">
    <w:name w:val="Default"/>
    <w:rsid w:val="004A632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4A632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4A632E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us.sr.cobiss.net/opac7/bib/38468617?lang=sr_Lat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sr.cobiss.net/opac7/bib/13925641?lang=sr_Latn" TargetMode="External"/><Relationship Id="rId5" Type="http://schemas.openxmlformats.org/officeDocument/2006/relationships/hyperlink" Target="http://media3.novi.economicsandlaw.org/2017/07/Vol28/06-IJEAL-28.pdf" TargetMode="External"/><Relationship Id="rId4" Type="http://schemas.openxmlformats.org/officeDocument/2006/relationships/hyperlink" Target="https://www.fpsp.edu.rs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1136</Words>
  <Characters>6478</Characters>
  <Application>Microsoft Office Word</Application>
  <DocSecurity>0</DocSecurity>
  <Lines>53</Lines>
  <Paragraphs>15</Paragraphs>
  <ScaleCrop>false</ScaleCrop>
  <Company/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2024-10-25T15:23:00Z</dcterms:created>
  <dcterms:modified xsi:type="dcterms:W3CDTF">2024-10-25T15:23:00Z</dcterms:modified>
</cp:coreProperties>
</file>